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9FE8" w14:textId="77777777" w:rsidR="002C28FE" w:rsidRDefault="002C28FE" w:rsidP="0031063F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附件1</w:t>
      </w:r>
    </w:p>
    <w:p w14:paraId="64E4847C" w14:textId="77777777" w:rsidR="002C28FE" w:rsidRDefault="002C28FE" w:rsidP="002C28FE">
      <w:pPr>
        <w:widowControl/>
        <w:spacing w:beforeLines="50" w:before="156" w:afterLines="50" w:after="156" w:line="440" w:lineRule="atLeas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中国海洋大学干部在线学习中心20</w:t>
      </w:r>
      <w:r w:rsidR="00950CD5">
        <w:rPr>
          <w:rFonts w:ascii="华文中宋" w:eastAsia="华文中宋" w:hAnsi="华文中宋" w:hint="eastAsia"/>
          <w:sz w:val="32"/>
          <w:szCs w:val="32"/>
        </w:rPr>
        <w:t>18</w:t>
      </w:r>
      <w:r>
        <w:rPr>
          <w:rFonts w:ascii="华文中宋" w:eastAsia="华文中宋" w:hAnsi="华文中宋"/>
          <w:sz w:val="32"/>
          <w:szCs w:val="32"/>
        </w:rPr>
        <w:t>年必修课课程</w:t>
      </w:r>
    </w:p>
    <w:tbl>
      <w:tblPr>
        <w:tblW w:w="136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512"/>
        <w:gridCol w:w="4760"/>
        <w:gridCol w:w="1073"/>
        <w:gridCol w:w="1128"/>
        <w:gridCol w:w="3975"/>
      </w:tblGrid>
      <w:tr w:rsidR="00B5573F" w:rsidRPr="000E2849" w14:paraId="74CD4015" w14:textId="0F407B61" w:rsidTr="00C36679">
        <w:trPr>
          <w:trHeight w:val="285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76F8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专题/栏目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CD7B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A2CD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7860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报告人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D5E9" w14:textId="77777777" w:rsidR="00B5573F" w:rsidRPr="000E2849" w:rsidRDefault="00B5573F" w:rsidP="001564BA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课程时长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CA003F" w14:textId="5FCE8919" w:rsidR="00B5573F" w:rsidRPr="000E2849" w:rsidRDefault="00B5573F" w:rsidP="001564BA">
            <w:pPr>
              <w:widowControl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单位与职务</w:t>
            </w:r>
          </w:p>
        </w:tc>
      </w:tr>
      <w:tr w:rsidR="00C36679" w:rsidRPr="000E2849" w14:paraId="2F148236" w14:textId="5B7839B7" w:rsidTr="00C36679">
        <w:trPr>
          <w:trHeight w:hRule="exact" w:val="1199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49D0" w14:textId="77777777" w:rsidR="00C36679" w:rsidRPr="000E2849" w:rsidRDefault="00C36679" w:rsidP="00C3667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学习十九大报告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5E7E" w14:textId="77777777" w:rsidR="00C36679" w:rsidRPr="000E2849" w:rsidRDefault="00C36679" w:rsidP="00C3667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EA48" w14:textId="3BA13E68" w:rsidR="00C36679" w:rsidRPr="000E2849" w:rsidRDefault="00C36679" w:rsidP="00C3667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31063F">
              <w:rPr>
                <w:rFonts w:ascii="仿宋" w:eastAsia="仿宋" w:hAnsi="仿宋" w:hint="eastAsia"/>
                <w:sz w:val="24"/>
              </w:rPr>
              <w:t>推进党的建设新的伟大工程，推动全面从严治党纵深发展——兼论十九大对党章的修改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9D02" w14:textId="4C527AEC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1063F">
              <w:rPr>
                <w:rFonts w:ascii="仿宋" w:eastAsia="仿宋" w:hAnsi="仿宋" w:hint="eastAsia"/>
                <w:sz w:val="24"/>
              </w:rPr>
              <w:t>杨凤城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08D4" w14:textId="7D1A21C0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97分钟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4B109A" w14:textId="6E8DAE58" w:rsidR="00C3667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中国人民大学马克思主义学院党委书记</w:t>
            </w:r>
          </w:p>
        </w:tc>
      </w:tr>
      <w:tr w:rsidR="00B5573F" w:rsidRPr="000E2849" w14:paraId="5EF0F123" w14:textId="10C8A5BC" w:rsidTr="00C36679">
        <w:trPr>
          <w:trHeight w:hRule="exact" w:val="848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1940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789B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B09C" w14:textId="77777777" w:rsidR="006E754F" w:rsidRPr="006E754F" w:rsidRDefault="006E754F" w:rsidP="006E754F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6E754F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中国特色社会主义新时代新思想——学习党的十九大报告精神实质</w:t>
            </w:r>
          </w:p>
          <w:p w14:paraId="08445B9E" w14:textId="5DE639EE" w:rsidR="00B5573F" w:rsidRPr="000E2849" w:rsidRDefault="00B5573F" w:rsidP="006E754F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6D8D" w14:textId="512928FA" w:rsidR="00B5573F" w:rsidRPr="000E2849" w:rsidRDefault="006E754F" w:rsidP="00B5573F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许耀桐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9A0F" w14:textId="7361E7EF" w:rsidR="00B5573F" w:rsidRPr="000E2849" w:rsidRDefault="003106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6E754F">
              <w:rPr>
                <w:rFonts w:ascii="仿宋" w:eastAsia="仿宋" w:hAnsi="仿宋" w:hint="eastAsia"/>
                <w:sz w:val="24"/>
              </w:rPr>
              <w:t>23</w:t>
            </w:r>
            <w:r w:rsidR="00B5573F" w:rsidRPr="000E2849"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699203" w14:textId="77777777" w:rsidR="006E754F" w:rsidRPr="006E754F" w:rsidRDefault="006E754F" w:rsidP="001564BA">
            <w:pPr>
              <w:widowControl/>
              <w:spacing w:line="600" w:lineRule="auto"/>
              <w:jc w:val="left"/>
              <w:rPr>
                <w:rFonts w:ascii="仿宋" w:eastAsia="仿宋" w:hAnsi="仿宋"/>
                <w:sz w:val="24"/>
              </w:rPr>
            </w:pPr>
            <w:r w:rsidRPr="006E754F">
              <w:rPr>
                <w:rFonts w:ascii="仿宋" w:eastAsia="仿宋" w:hAnsi="仿宋" w:hint="eastAsia"/>
                <w:sz w:val="24"/>
              </w:rPr>
              <w:t>国家行政学院教授、博士生导师</w:t>
            </w:r>
          </w:p>
          <w:p w14:paraId="7C8AE334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36679" w:rsidRPr="000E2849" w14:paraId="4A314E24" w14:textId="77777777" w:rsidTr="00C36679">
        <w:trPr>
          <w:trHeight w:hRule="exact" w:val="766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EA5D" w14:textId="4AC18ED8" w:rsidR="00C36679" w:rsidRDefault="00C36679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党的建设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A14A" w14:textId="7E91C636" w:rsidR="00C36679" w:rsidRPr="000E2849" w:rsidRDefault="00C36679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73DD" w14:textId="4E1048AE" w:rsidR="00C36679" w:rsidRPr="009A54B9" w:rsidRDefault="00C36679" w:rsidP="000E2849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highlight w:val="yellow"/>
              </w:rPr>
            </w:pPr>
            <w:r w:rsidRPr="00C3667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学习贯彻全国高校思想政治工作会议精神，加强高校意识形态工作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D946" w14:textId="25FBE988" w:rsidR="00C36679" w:rsidRPr="009A54B9" w:rsidRDefault="00C36679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C36679">
              <w:rPr>
                <w:rFonts w:ascii="仿宋" w:eastAsia="仿宋" w:hAnsi="仿宋" w:hint="eastAsia"/>
                <w:sz w:val="24"/>
              </w:rPr>
              <w:t>王炳林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329" w14:textId="0D0D7B3A" w:rsidR="00C36679" w:rsidRDefault="00C36679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62分钟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6198D7" w14:textId="32332EA7" w:rsidR="00C36679" w:rsidRPr="009A54B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C36679">
              <w:rPr>
                <w:rFonts w:ascii="仿宋" w:eastAsia="仿宋" w:hAnsi="仿宋" w:hint="eastAsia"/>
                <w:sz w:val="24"/>
              </w:rPr>
              <w:t>教育部高等学校社会科学发展研究中心主任</w:t>
            </w:r>
          </w:p>
        </w:tc>
      </w:tr>
      <w:tr w:rsidR="00C36679" w:rsidRPr="000E2849" w14:paraId="766408D7" w14:textId="3E85116C" w:rsidTr="00C36679">
        <w:trPr>
          <w:trHeight w:hRule="exact" w:val="819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3250" w14:textId="77777777" w:rsidR="00C36679" w:rsidRPr="000E2849" w:rsidRDefault="00C36679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0686" w14:textId="77777777" w:rsidR="00C36679" w:rsidRPr="000E2849" w:rsidRDefault="00C36679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D30B" w14:textId="50DC531C" w:rsidR="00C36679" w:rsidRPr="000E2849" w:rsidRDefault="00C36679" w:rsidP="000E2849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9A54B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我们不能没有信仰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3752" w14:textId="54355AD3" w:rsidR="00C36679" w:rsidRPr="000E2849" w:rsidRDefault="00C36679" w:rsidP="00E57F0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9A54B9">
              <w:rPr>
                <w:rFonts w:ascii="仿宋" w:eastAsia="仿宋" w:hAnsi="仿宋" w:hint="eastAsia"/>
                <w:sz w:val="24"/>
              </w:rPr>
              <w:t>公方彬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14F6" w14:textId="2519655B" w:rsidR="00C36679" w:rsidRPr="000E2849" w:rsidRDefault="00C36679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105</w:t>
            </w:r>
            <w:r w:rsidRPr="000E2849"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FA3EFE" w14:textId="51305EC4" w:rsidR="00C36679" w:rsidRPr="000E2849" w:rsidRDefault="00C36679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9A54B9">
              <w:rPr>
                <w:rFonts w:ascii="仿宋" w:eastAsia="仿宋" w:hAnsi="仿宋" w:hint="eastAsia"/>
                <w:sz w:val="24"/>
              </w:rPr>
              <w:t>中国人民解放军国防大学教授、博士生导师</w:t>
            </w:r>
          </w:p>
        </w:tc>
      </w:tr>
      <w:tr w:rsidR="00C36679" w:rsidRPr="000E2849" w14:paraId="2CB63E64" w14:textId="484F592F" w:rsidTr="00C36679">
        <w:trPr>
          <w:trHeight w:hRule="exact" w:val="839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1A76" w14:textId="77777777" w:rsidR="00C36679" w:rsidRPr="000E2849" w:rsidRDefault="00C36679" w:rsidP="00C3667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1288" w14:textId="77777777" w:rsidR="00C36679" w:rsidRPr="000E2849" w:rsidRDefault="00C36679" w:rsidP="00C3667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F2A" w14:textId="45A5C563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C3667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民主集中制——开展好党内政治生活的重要制度保障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7361" w14:textId="1FA70FA9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C36679">
              <w:rPr>
                <w:rFonts w:ascii="仿宋" w:eastAsia="仿宋" w:hAnsi="仿宋" w:hint="eastAsia"/>
                <w:sz w:val="24"/>
              </w:rPr>
              <w:t>李军鹏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10E6" w14:textId="022B0321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58分钟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D41C8" w14:textId="42D39DF4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C36679">
              <w:rPr>
                <w:rFonts w:ascii="仿宋" w:eastAsia="仿宋" w:hAnsi="仿宋" w:hint="eastAsia"/>
                <w:sz w:val="24"/>
              </w:rPr>
              <w:t>国家行政学院公共管理教研部教授</w:t>
            </w:r>
          </w:p>
        </w:tc>
      </w:tr>
      <w:tr w:rsidR="00C36679" w:rsidRPr="000E2849" w14:paraId="6579A9A0" w14:textId="77777777" w:rsidTr="00C36679">
        <w:trPr>
          <w:trHeight w:hRule="exact" w:val="871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DE3B" w14:textId="77777777" w:rsidR="00C36679" w:rsidRPr="000E2849" w:rsidRDefault="00C36679" w:rsidP="00C3667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4032" w14:textId="3B47FF3F" w:rsidR="00C36679" w:rsidRPr="000E2849" w:rsidRDefault="00C36679" w:rsidP="00C3667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91EF" w14:textId="4B5F7A99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巩固发展最广泛的爱国统一战线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5A83" w14:textId="28EF1B12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  春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2185" w14:textId="77EE530F" w:rsidR="00C36679" w:rsidRPr="000E2849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79B33" w14:textId="0CF55845" w:rsidR="00C36679" w:rsidRPr="00E57F0A" w:rsidRDefault="00C36679" w:rsidP="00C3667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中共中央党校研究生院巡视员</w:t>
            </w:r>
          </w:p>
        </w:tc>
      </w:tr>
      <w:tr w:rsidR="00B5573F" w:rsidRPr="000E2849" w14:paraId="5E2B36D9" w14:textId="7D291275" w:rsidTr="00C36679">
        <w:trPr>
          <w:trHeight w:hRule="exact" w:val="761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4F72" w14:textId="77777777" w:rsidR="00B5573F" w:rsidRPr="000E2849" w:rsidRDefault="00B5573F" w:rsidP="001B23E2">
            <w:pPr>
              <w:widowControl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时事政治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91EC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C2BF" w14:textId="4404DA30" w:rsidR="00B5573F" w:rsidRPr="000E2849" w:rsidRDefault="00FD67F2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FD67F2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大数据时代的全球竞争与人才培养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EE22" w14:textId="4A9A7A10" w:rsidR="00B5573F" w:rsidRPr="000E2849" w:rsidRDefault="000A54B9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袁</w:t>
            </w:r>
            <w:r w:rsidR="001564BA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卫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528A" w14:textId="7AB67A4A" w:rsidR="00B5573F" w:rsidRPr="000E2849" w:rsidRDefault="000A54B9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126</w:t>
            </w:r>
            <w:r w:rsidR="00B5573F" w:rsidRPr="000E2849"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B6127C" w14:textId="135A9CA4" w:rsidR="00B5573F" w:rsidRPr="000E2849" w:rsidRDefault="000A54B9" w:rsidP="001564BA">
            <w:pPr>
              <w:widowControl/>
              <w:spacing w:line="600" w:lineRule="auto"/>
              <w:jc w:val="left"/>
              <w:rPr>
                <w:rFonts w:ascii="仿宋" w:eastAsia="仿宋" w:hAnsi="仿宋"/>
                <w:sz w:val="24"/>
              </w:rPr>
            </w:pPr>
            <w:r w:rsidRPr="000A54B9">
              <w:rPr>
                <w:rFonts w:ascii="仿宋" w:eastAsia="仿宋" w:hAnsi="仿宋" w:hint="eastAsia"/>
                <w:sz w:val="24"/>
              </w:rPr>
              <w:t>中国人民大学调查与数据中心主任</w:t>
            </w:r>
          </w:p>
        </w:tc>
      </w:tr>
      <w:tr w:rsidR="00B5573F" w:rsidRPr="000E2849" w14:paraId="2B1F37BF" w14:textId="02EFDBD1" w:rsidTr="00E1758C">
        <w:trPr>
          <w:trHeight w:hRule="exact" w:val="58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FDF2" w14:textId="77777777" w:rsidR="00B5573F" w:rsidRPr="000E2849" w:rsidRDefault="00B5573F" w:rsidP="001B23E2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01F5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DE69" w14:textId="04EA2FFF" w:rsidR="00B5573F" w:rsidRPr="000E2849" w:rsidRDefault="00E1758C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1758C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2018年全国两会总体精神解读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1864" w14:textId="4AF4EBDC" w:rsidR="00B5573F" w:rsidRPr="000E2849" w:rsidRDefault="00E1758C" w:rsidP="000E2849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1758C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王小广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A1A7" w14:textId="605D192D" w:rsidR="00B5573F" w:rsidRPr="00E1758C" w:rsidRDefault="00E1758C" w:rsidP="001564BA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1758C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101</w:t>
            </w:r>
            <w:r w:rsidR="00B5573F" w:rsidRPr="00E1758C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0A051" w14:textId="04FF8C02" w:rsidR="00B5573F" w:rsidRPr="00E1758C" w:rsidRDefault="00E1758C" w:rsidP="001564BA">
            <w:pPr>
              <w:widowControl/>
              <w:spacing w:line="72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1758C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国家行政学院决策咨询部副主任</w:t>
            </w:r>
          </w:p>
        </w:tc>
      </w:tr>
      <w:tr w:rsidR="00B5573F" w:rsidRPr="000E2849" w14:paraId="5D8185D3" w14:textId="4CA31087" w:rsidTr="00E1758C">
        <w:trPr>
          <w:trHeight w:hRule="exact" w:val="831"/>
          <w:jc w:val="center"/>
        </w:trPr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5714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改革发展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790E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F1DC" w14:textId="35DD7274" w:rsidR="00B5573F" w:rsidRPr="000E2849" w:rsidRDefault="00203E04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203E04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认真学习贯彻党的十九大精神，努力办好人民满意的教育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4582" w14:textId="4B88BFD5" w:rsidR="00B5573F" w:rsidRPr="000E2849" w:rsidRDefault="00B5573F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陈宝生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7C18" w14:textId="45DED80A" w:rsidR="00B5573F" w:rsidRPr="000E2849" w:rsidRDefault="00203E04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85</w:t>
            </w:r>
            <w:r w:rsidR="00B5573F" w:rsidRPr="000E2849"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DF85D" w14:textId="6D68866D" w:rsidR="00B5573F" w:rsidRPr="000E2849" w:rsidRDefault="00E57F0A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E57F0A">
              <w:rPr>
                <w:rFonts w:ascii="仿宋" w:eastAsia="仿宋" w:hAnsi="仿宋" w:hint="eastAsia"/>
                <w:sz w:val="24"/>
              </w:rPr>
              <w:t>教育部党组书记、部长</w:t>
            </w:r>
          </w:p>
        </w:tc>
      </w:tr>
      <w:tr w:rsidR="00B5573F" w:rsidRPr="000E2849" w14:paraId="1B0E35AE" w14:textId="60EDE226" w:rsidTr="00C36679">
        <w:trPr>
          <w:trHeight w:hRule="exact" w:val="583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D913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学校法制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9D8B" w14:textId="77777777" w:rsidR="00B5573F" w:rsidRPr="000E2849" w:rsidRDefault="00B5573F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C53D" w14:textId="0AF3AC76" w:rsidR="00B5573F" w:rsidRPr="000E2849" w:rsidRDefault="00B5573F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规则意识、契约精神与法治实践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7D51" w14:textId="77777777" w:rsidR="00B5573F" w:rsidRPr="000E2849" w:rsidRDefault="00B5573F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胡锦光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6331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101分钟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9A7E5" w14:textId="58CDFF27" w:rsidR="00B5573F" w:rsidRPr="000E2849" w:rsidRDefault="00E57F0A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E57F0A">
              <w:rPr>
                <w:rFonts w:ascii="仿宋" w:eastAsia="仿宋" w:hAnsi="仿宋" w:hint="eastAsia"/>
                <w:sz w:val="24"/>
              </w:rPr>
              <w:t>中国人民大学法学院副院长</w:t>
            </w:r>
          </w:p>
        </w:tc>
      </w:tr>
      <w:tr w:rsidR="00B5573F" w:rsidRPr="000E2849" w14:paraId="49BCA3EA" w14:textId="0A7AB8BD" w:rsidTr="00C36679">
        <w:trPr>
          <w:trHeight w:hRule="exact" w:val="739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16C0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学校管理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829E" w14:textId="77777777" w:rsidR="00B5573F" w:rsidRPr="001C2243" w:rsidRDefault="00B5573F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DACC" w14:textId="55494E2A" w:rsidR="00B5573F" w:rsidRPr="000E2849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构建一流本科人才培养体系的思考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958E" w14:textId="2D2872B1" w:rsidR="00B5573F" w:rsidRPr="001C2243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廖瑞金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536F" w14:textId="372E572B" w:rsidR="00B5573F" w:rsidRPr="001C2243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42</w:t>
            </w:r>
            <w:r w:rsidR="00B5573F" w:rsidRPr="001C2243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0DD526" w14:textId="0A955A8E" w:rsidR="00B5573F" w:rsidRPr="001C2243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重庆大学党委常委、副校长</w:t>
            </w:r>
          </w:p>
        </w:tc>
      </w:tr>
      <w:tr w:rsidR="001C2243" w:rsidRPr="000E2849" w14:paraId="600E3E5C" w14:textId="77777777" w:rsidTr="00C36679">
        <w:trPr>
          <w:trHeight w:hRule="exact" w:val="739"/>
          <w:jc w:val="center"/>
        </w:trPr>
        <w:tc>
          <w:tcPr>
            <w:tcW w:w="215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8DE6" w14:textId="77777777" w:rsidR="001C2243" w:rsidRPr="000E2849" w:rsidRDefault="001C2243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74E4" w14:textId="5A81C8FD" w:rsidR="001C2243" w:rsidRPr="001C2243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1B7B" w14:textId="7251A215" w:rsidR="001C2243" w:rsidRPr="00203E04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推动大学内部治理科学化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108D" w14:textId="1B4A6148" w:rsidR="001C2243" w:rsidRPr="001C2243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刘献君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ED60" w14:textId="6F66016D" w:rsidR="001C2243" w:rsidRPr="001C2243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73分钟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1D7B41" w14:textId="6183C6C3" w:rsidR="001C2243" w:rsidRPr="001C2243" w:rsidRDefault="001C2243" w:rsidP="001C2243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1C2243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华中科技大学学术委员会副主任，《高等教育研究》杂志主编</w:t>
            </w:r>
          </w:p>
        </w:tc>
      </w:tr>
      <w:tr w:rsidR="00B5573F" w:rsidRPr="000E2849" w14:paraId="5A604715" w14:textId="2AB6C5E8" w:rsidTr="001C2243">
        <w:trPr>
          <w:trHeight w:hRule="exact" w:val="784"/>
          <w:jc w:val="center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12A2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CDC1" w14:textId="099A256B" w:rsidR="00B5573F" w:rsidRPr="000E2849" w:rsidRDefault="001C2243" w:rsidP="001B23E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D3AD" w14:textId="5026EF51" w:rsidR="00B5573F" w:rsidRPr="000E2849" w:rsidRDefault="00B5573F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以习近平教育思想为指针</w:t>
            </w:r>
            <w:r w:rsidR="001C2243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，</w:t>
            </w: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深化高校人才培养体制机制改革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77F5" w14:textId="57FE09FF" w:rsidR="00B5573F" w:rsidRPr="000E2849" w:rsidRDefault="00B5573F" w:rsidP="000E2849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kern w:val="2"/>
              </w:rPr>
            </w:pPr>
            <w:r w:rsidRPr="000E2849">
              <w:rPr>
                <w:rFonts w:ascii="仿宋" w:eastAsia="仿宋" w:hAnsi="仿宋" w:cs="Times New Roman" w:hint="eastAsia"/>
                <w:kern w:val="2"/>
              </w:rPr>
              <w:t>吴</w:t>
            </w:r>
            <w:r w:rsidR="001564BA">
              <w:rPr>
                <w:rFonts w:ascii="仿宋" w:eastAsia="仿宋" w:hAnsi="仿宋" w:cs="Times New Roman" w:hint="eastAsia"/>
                <w:kern w:val="2"/>
              </w:rPr>
              <w:t xml:space="preserve">  </w:t>
            </w:r>
            <w:r w:rsidRPr="000E2849">
              <w:rPr>
                <w:rFonts w:ascii="仿宋" w:eastAsia="仿宋" w:hAnsi="仿宋" w:cs="Times New Roman" w:hint="eastAsia"/>
                <w:kern w:val="2"/>
              </w:rPr>
              <w:t>岩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98E5" w14:textId="7B4FBAB6" w:rsidR="00B5573F" w:rsidRPr="000E2849" w:rsidRDefault="00B5573F" w:rsidP="001564BA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 w:cs="Times New Roman"/>
                <w:kern w:val="2"/>
              </w:rPr>
            </w:pPr>
            <w:r w:rsidRPr="000E2849">
              <w:rPr>
                <w:rFonts w:ascii="仿宋" w:eastAsia="仿宋" w:hAnsi="仿宋" w:cs="Times New Roman" w:hint="eastAsia"/>
                <w:kern w:val="2"/>
              </w:rPr>
              <w:t>67分钟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32A7A" w14:textId="32566348" w:rsidR="00B5573F" w:rsidRPr="00E57F0A" w:rsidRDefault="00E57F0A" w:rsidP="001564BA">
            <w:pPr>
              <w:pStyle w:val="a3"/>
              <w:spacing w:line="360" w:lineRule="exact"/>
              <w:rPr>
                <w:rFonts w:ascii="仿宋" w:eastAsia="仿宋" w:hAnsi="仿宋" w:cs="Times New Roman"/>
              </w:rPr>
            </w:pPr>
            <w:r w:rsidRPr="00E57F0A">
              <w:rPr>
                <w:rFonts w:ascii="仿宋" w:eastAsia="仿宋" w:hAnsi="仿宋" w:cs="Times New Roman" w:hint="eastAsia"/>
              </w:rPr>
              <w:t>教育部高等教育司司长</w:t>
            </w:r>
          </w:p>
        </w:tc>
      </w:tr>
      <w:tr w:rsidR="00B5573F" w:rsidRPr="000E2849" w14:paraId="7090D0BE" w14:textId="001151F5" w:rsidTr="00C36679">
        <w:trPr>
          <w:trHeight w:hRule="exact" w:val="834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CBD1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领导艺术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ECF0" w14:textId="2871BC09" w:rsidR="00B5573F" w:rsidRPr="000E2849" w:rsidRDefault="00B5573F" w:rsidP="001C22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</w:t>
            </w:r>
            <w:r w:rsidR="001C2243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9398" w14:textId="0CEE018A" w:rsidR="00B5573F" w:rsidRPr="001564BA" w:rsidRDefault="00B5573F" w:rsidP="001564BA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领导者的决策艺术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074F" w14:textId="77777777" w:rsidR="00B5573F" w:rsidRPr="000E2849" w:rsidRDefault="00B5573F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胡月星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3A6A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104分钟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5CBFA" w14:textId="77777777" w:rsidR="00E57F0A" w:rsidRPr="00E57F0A" w:rsidRDefault="00E57F0A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E57F0A">
              <w:rPr>
                <w:rFonts w:ascii="仿宋" w:eastAsia="仿宋" w:hAnsi="仿宋" w:hint="eastAsia"/>
                <w:sz w:val="24"/>
              </w:rPr>
              <w:t>国家行政学院政治学教研部领导科学教研室主任、博士生导师</w:t>
            </w:r>
          </w:p>
          <w:p w14:paraId="3381C9FE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573F" w:rsidRPr="000E2849" w14:paraId="2C618C6E" w14:textId="152EF2A3" w:rsidTr="00C36679">
        <w:trPr>
          <w:trHeight w:hRule="exact" w:val="515"/>
          <w:jc w:val="center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F9DD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文化艺术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8268" w14:textId="52CA7896" w:rsidR="00B5573F" w:rsidRPr="000E2849" w:rsidRDefault="00B5573F" w:rsidP="001C22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</w:t>
            </w:r>
            <w:r w:rsidR="001C2243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2A56" w14:textId="77777777" w:rsidR="00B5573F" w:rsidRPr="000E2849" w:rsidRDefault="00B5573F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中华传统文化与核心价值观</w:t>
            </w:r>
          </w:p>
          <w:p w14:paraId="49DD33D1" w14:textId="77777777" w:rsidR="00B5573F" w:rsidRPr="000E2849" w:rsidRDefault="00B5573F" w:rsidP="000E2849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C0B4" w14:textId="6A51448F" w:rsidR="00B5573F" w:rsidRPr="000E2849" w:rsidRDefault="00B5573F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陈</w:t>
            </w:r>
            <w:r w:rsidR="001564B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E2849">
              <w:rPr>
                <w:rFonts w:ascii="仿宋" w:eastAsia="仿宋" w:hAnsi="仿宋" w:hint="eastAsia"/>
                <w:sz w:val="24"/>
              </w:rPr>
              <w:t>来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82D2" w14:textId="6C3AC805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124分钟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50F4C" w14:textId="77777777" w:rsidR="00E57F0A" w:rsidRPr="00E57F0A" w:rsidRDefault="00E57F0A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E57F0A">
              <w:rPr>
                <w:rFonts w:ascii="仿宋" w:eastAsia="仿宋" w:hAnsi="仿宋" w:hint="eastAsia"/>
                <w:sz w:val="24"/>
              </w:rPr>
              <w:t>清华大学国学研究院院长</w:t>
            </w:r>
          </w:p>
          <w:p w14:paraId="451F24C4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573F" w:rsidRPr="000E2849" w14:paraId="2160071B" w14:textId="56D24CF7" w:rsidTr="00CD1017">
        <w:trPr>
          <w:trHeight w:hRule="exact" w:val="783"/>
          <w:jc w:val="center"/>
        </w:trPr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1F25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9759" w14:textId="38C66CC0" w:rsidR="00B5573F" w:rsidRPr="000E2849" w:rsidRDefault="00B5573F" w:rsidP="001C22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</w:t>
            </w:r>
            <w:r w:rsidR="001C2243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010F" w14:textId="77777777" w:rsidR="00B5573F" w:rsidRPr="000E2849" w:rsidRDefault="00B5573F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国学·处世之道——周易与人生智慧系列微课</w:t>
            </w:r>
          </w:p>
          <w:p w14:paraId="627C5A1D" w14:textId="77777777" w:rsidR="00B5573F" w:rsidRPr="000E2849" w:rsidRDefault="00B5573F" w:rsidP="000E2849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F72F" w14:textId="77777777" w:rsidR="00B5573F" w:rsidRPr="000E2849" w:rsidRDefault="00B5573F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杨庆中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9F17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125分钟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F90CC" w14:textId="0C8D63B7" w:rsidR="00B5573F" w:rsidRPr="000E2849" w:rsidRDefault="00E57F0A" w:rsidP="001564BA">
            <w:pPr>
              <w:widowControl/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E57F0A">
              <w:rPr>
                <w:rFonts w:ascii="仿宋" w:eastAsia="仿宋" w:hAnsi="仿宋" w:hint="eastAsia"/>
                <w:sz w:val="24"/>
              </w:rPr>
              <w:t>中国人民大学国学院教授</w:t>
            </w:r>
          </w:p>
        </w:tc>
      </w:tr>
      <w:tr w:rsidR="00B5573F" w:rsidRPr="000E2849" w14:paraId="0E4ED00C" w14:textId="07C2BFA0" w:rsidTr="00C36679">
        <w:trPr>
          <w:trHeight w:hRule="exact" w:val="494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50CD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个人素养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B8F1" w14:textId="4B51EDD0" w:rsidR="00B5573F" w:rsidRPr="000E2849" w:rsidRDefault="00B5573F" w:rsidP="001C22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</w:t>
            </w:r>
            <w:r w:rsidR="001C2243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C4C5" w14:textId="77777777" w:rsidR="0092281C" w:rsidRPr="0092281C" w:rsidRDefault="0092281C" w:rsidP="0092281C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92281C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如何提高办文办会办事能力</w:t>
            </w:r>
          </w:p>
          <w:p w14:paraId="6945D889" w14:textId="77777777" w:rsidR="00B5573F" w:rsidRPr="000E2849" w:rsidRDefault="00B5573F" w:rsidP="000E2849">
            <w:pPr>
              <w:pStyle w:val="a3"/>
              <w:spacing w:before="0" w:beforeAutospacing="0" w:after="0" w:afterAutospacing="0" w:line="360" w:lineRule="exact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7AA7" w14:textId="508D74ED" w:rsidR="00B5573F" w:rsidRPr="000E2849" w:rsidRDefault="0092281C" w:rsidP="000E2849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李克实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67B" w14:textId="63F6DDD7" w:rsidR="00B5573F" w:rsidRPr="000E2849" w:rsidRDefault="0092281C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98</w:t>
            </w:r>
            <w:r w:rsidR="00B5573F" w:rsidRPr="000E2849"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72E51" w14:textId="77777777" w:rsidR="0092281C" w:rsidRPr="0092281C" w:rsidRDefault="0092281C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92281C">
              <w:rPr>
                <w:rFonts w:ascii="仿宋" w:eastAsia="仿宋" w:hAnsi="仿宋" w:hint="eastAsia"/>
                <w:sz w:val="24"/>
              </w:rPr>
              <w:t>中国人事科学研究院原副院长</w:t>
            </w:r>
          </w:p>
          <w:p w14:paraId="553E049C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573F" w:rsidRPr="000E2849" w14:paraId="43D5AB0F" w14:textId="4743CA4F" w:rsidTr="00C36679">
        <w:trPr>
          <w:trHeight w:hRule="exact" w:val="805"/>
          <w:jc w:val="center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1B27" w14:textId="77777777" w:rsidR="00B5573F" w:rsidRPr="000E2849" w:rsidRDefault="00B5573F" w:rsidP="001B23E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健康知识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62E3" w14:textId="7640BA49" w:rsidR="00B5573F" w:rsidRPr="000E2849" w:rsidRDefault="00B5573F" w:rsidP="001C2243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1</w:t>
            </w:r>
            <w:r w:rsidR="001C2243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9B46" w14:textId="7283A99F" w:rsidR="00B5573F" w:rsidRPr="000E2849" w:rsidRDefault="00B5573F" w:rsidP="000E2849">
            <w:pPr>
              <w:widowControl/>
              <w:spacing w:line="360" w:lineRule="exac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日常生活中的社会心理学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BB4F" w14:textId="204144C0" w:rsidR="00B5573F" w:rsidRPr="000E2849" w:rsidRDefault="00B5573F" w:rsidP="000E2849">
            <w:pPr>
              <w:widowControl/>
              <w:spacing w:line="36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0E2849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夏学銮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AF8E" w14:textId="3BFAD16E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E2849">
              <w:rPr>
                <w:rFonts w:ascii="仿宋" w:eastAsia="仿宋" w:hAnsi="仿宋" w:hint="eastAsia"/>
                <w:sz w:val="24"/>
              </w:rPr>
              <w:t>90分钟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B2AAC" w14:textId="77777777" w:rsidR="004335B6" w:rsidRPr="004335B6" w:rsidRDefault="004335B6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4335B6">
              <w:rPr>
                <w:rFonts w:ascii="仿宋" w:eastAsia="仿宋" w:hAnsi="仿宋" w:hint="eastAsia"/>
                <w:sz w:val="24"/>
              </w:rPr>
              <w:t>北京大学社会学系教授、博士生导师</w:t>
            </w:r>
          </w:p>
          <w:p w14:paraId="0EB51949" w14:textId="77777777" w:rsidR="00B5573F" w:rsidRPr="000E2849" w:rsidRDefault="00B5573F" w:rsidP="001564BA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2930A8A3" w14:textId="2C5FABFB" w:rsidR="004A28D9" w:rsidRPr="001A543A" w:rsidRDefault="002C28FE" w:rsidP="001A543A">
      <w:pPr>
        <w:widowControl/>
        <w:spacing w:line="440" w:lineRule="exact"/>
        <w:jc w:val="left"/>
        <w:rPr>
          <w:rFonts w:ascii="仿宋" w:eastAsia="仿宋" w:hAnsi="仿宋" w:cs="Times New Roman" w:hint="eastAsia"/>
          <w:sz w:val="24"/>
        </w:rPr>
      </w:pPr>
      <w:r w:rsidRPr="000E2849">
        <w:rPr>
          <w:rFonts w:ascii="仿宋" w:eastAsia="仿宋" w:hAnsi="仿宋" w:cs="Times New Roman" w:hint="eastAsia"/>
          <w:sz w:val="24"/>
        </w:rPr>
        <w:t>注：学员可到“我的课表”中查看必修课课程。</w:t>
      </w:r>
      <w:bookmarkStart w:id="0" w:name="_GoBack"/>
      <w:bookmarkEnd w:id="0"/>
    </w:p>
    <w:sectPr w:rsidR="004A28D9" w:rsidRPr="001A543A" w:rsidSect="00B5573F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3037" w14:textId="77777777" w:rsidR="0055348C" w:rsidRDefault="0055348C" w:rsidP="000E2849">
      <w:r>
        <w:separator/>
      </w:r>
    </w:p>
  </w:endnote>
  <w:endnote w:type="continuationSeparator" w:id="0">
    <w:p w14:paraId="55C9C837" w14:textId="77777777" w:rsidR="0055348C" w:rsidRDefault="0055348C" w:rsidP="000E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7F8A4" w14:textId="77777777" w:rsidR="0055348C" w:rsidRDefault="0055348C" w:rsidP="000E2849">
      <w:r>
        <w:separator/>
      </w:r>
    </w:p>
  </w:footnote>
  <w:footnote w:type="continuationSeparator" w:id="0">
    <w:p w14:paraId="12E4BD98" w14:textId="77777777" w:rsidR="0055348C" w:rsidRDefault="0055348C" w:rsidP="000E2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E"/>
    <w:rsid w:val="000A54B9"/>
    <w:rsid w:val="000E2849"/>
    <w:rsid w:val="001564BA"/>
    <w:rsid w:val="001A543A"/>
    <w:rsid w:val="001C2243"/>
    <w:rsid w:val="00203E04"/>
    <w:rsid w:val="002C28FE"/>
    <w:rsid w:val="0031063F"/>
    <w:rsid w:val="00381376"/>
    <w:rsid w:val="004335B6"/>
    <w:rsid w:val="00514A24"/>
    <w:rsid w:val="0055348C"/>
    <w:rsid w:val="00595BF1"/>
    <w:rsid w:val="00623E6F"/>
    <w:rsid w:val="00642ABB"/>
    <w:rsid w:val="006806E0"/>
    <w:rsid w:val="006E754F"/>
    <w:rsid w:val="0085768A"/>
    <w:rsid w:val="0092281C"/>
    <w:rsid w:val="00950CD5"/>
    <w:rsid w:val="009944F1"/>
    <w:rsid w:val="009A54B9"/>
    <w:rsid w:val="009C4AD5"/>
    <w:rsid w:val="009D7708"/>
    <w:rsid w:val="00AA5643"/>
    <w:rsid w:val="00B1049D"/>
    <w:rsid w:val="00B5573F"/>
    <w:rsid w:val="00BD5640"/>
    <w:rsid w:val="00C36679"/>
    <w:rsid w:val="00C566DB"/>
    <w:rsid w:val="00CD1017"/>
    <w:rsid w:val="00CD2221"/>
    <w:rsid w:val="00CE0597"/>
    <w:rsid w:val="00D14D20"/>
    <w:rsid w:val="00E1758C"/>
    <w:rsid w:val="00E56E14"/>
    <w:rsid w:val="00E57F0A"/>
    <w:rsid w:val="00EB3253"/>
    <w:rsid w:val="00ED12E5"/>
    <w:rsid w:val="00F32BEB"/>
    <w:rsid w:val="00FA4A57"/>
    <w:rsid w:val="00FD621D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8AC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F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C28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0E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28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284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1758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1758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1758C"/>
    <w:rPr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758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1758C"/>
    <w:rPr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E1758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175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吴瑕</cp:lastModifiedBy>
  <cp:revision>8</cp:revision>
  <dcterms:created xsi:type="dcterms:W3CDTF">2018-04-18T05:46:00Z</dcterms:created>
  <dcterms:modified xsi:type="dcterms:W3CDTF">2018-04-23T07:56:00Z</dcterms:modified>
</cp:coreProperties>
</file>